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386238673" w:edGrp="everyone"/>
              <w:r w:rsidR="00D84102">
                <w:rPr>
                  <w:rFonts w:asciiTheme="majorHAnsi" w:hAnsiTheme="majorHAnsi"/>
                  <w:sz w:val="20"/>
                  <w:szCs w:val="20"/>
                </w:rPr>
                <w:t>AG11</w:t>
              </w:r>
              <w:permEnd w:id="1386238673"/>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794982728" w:edGrp="everyone"/>
    <w:p w:rsidR="00AF3758" w:rsidRPr="00592A95" w:rsidRDefault="009B075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C319A">
            <w:rPr>
              <w:rFonts w:ascii="MS Gothic" w:eastAsia="MS Gothic" w:hAnsi="MS Gothic" w:hint="eastAsia"/>
            </w:rPr>
            <w:t>☒</w:t>
          </w:r>
        </w:sdtContent>
      </w:sdt>
      <w:permEnd w:id="179498272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811872166" w:edGrp="everyone"/>
    <w:p w:rsidR="001F5E9E" w:rsidRPr="001F5E9E" w:rsidRDefault="009B0753"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1187216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9B0753"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691819999"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691819999"/>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83043727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043727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9B0753"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3162947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1629478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6832542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325429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9B0753"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7578758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5787587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55968535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968535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9B0753"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20476866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4768663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8816672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166726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9B0753"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5646997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6469975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9075480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7548090"/>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9B0753"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9427129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4271294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69906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9061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9B0753"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38290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382906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706368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063682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9B0753"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6532045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6532045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73170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31701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9B0753"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6677357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677357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341150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411507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2795353" w:edGrp="everyone" w:displacedByCustomXml="prev"/>
        <w:p w:rsidR="006E6FEC" w:rsidRDefault="009C319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 Kim Pittcock, </w:t>
          </w:r>
          <w:hyperlink r:id="rId9" w:history="1">
            <w:r w:rsidRPr="003E630D">
              <w:rPr>
                <w:rStyle w:val="Hyperlink"/>
                <w:rFonts w:asciiTheme="majorHAnsi" w:hAnsiTheme="majorHAnsi" w:cs="Arial"/>
                <w:sz w:val="20"/>
                <w:szCs w:val="20"/>
              </w:rPr>
              <w:t>kpittcoc@astate.edu</w:t>
            </w:r>
          </w:hyperlink>
          <w:r>
            <w:rPr>
              <w:rFonts w:asciiTheme="majorHAnsi" w:hAnsiTheme="majorHAnsi" w:cs="Arial"/>
              <w:sz w:val="20"/>
              <w:szCs w:val="20"/>
            </w:rPr>
            <w:t>; 870-972-2847</w:t>
          </w:r>
        </w:p>
        <w:permEnd w:id="12795353"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449743003" w:edGrp="everyone" w:displacedByCustomXml="prev"/>
        <w:p w:rsidR="00DE3DF2" w:rsidRDefault="00DE3DF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the following courses from to Demand to a specific semester:  </w:t>
          </w:r>
        </w:p>
        <w:p w:rsidR="00660F3C" w:rsidRDefault="00DE3DF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PSSC 3333 Plant Breeding,</w:t>
          </w:r>
          <w:r w:rsidR="007C5DB3">
            <w:rPr>
              <w:rFonts w:asciiTheme="majorHAnsi" w:hAnsiTheme="majorHAnsi" w:cs="Arial"/>
              <w:sz w:val="20"/>
              <w:szCs w:val="20"/>
            </w:rPr>
            <w:t xml:space="preserve"> </w:t>
          </w:r>
          <w:proofErr w:type="gramStart"/>
          <w:r w:rsidR="00167EE2">
            <w:rPr>
              <w:rFonts w:asciiTheme="majorHAnsi" w:hAnsiTheme="majorHAnsi" w:cs="Arial"/>
              <w:sz w:val="20"/>
              <w:szCs w:val="20"/>
            </w:rPr>
            <w:t>Spring</w:t>
          </w:r>
          <w:proofErr w:type="gramEnd"/>
          <w:r w:rsidR="00167EE2">
            <w:rPr>
              <w:rFonts w:asciiTheme="majorHAnsi" w:hAnsiTheme="majorHAnsi" w:cs="Arial"/>
              <w:sz w:val="20"/>
              <w:szCs w:val="20"/>
            </w:rPr>
            <w:t>, odd</w:t>
          </w:r>
        </w:p>
        <w:p w:rsidR="00660F3C" w:rsidRDefault="00660F3C" w:rsidP="007C5DB3">
          <w:pPr>
            <w:tabs>
              <w:tab w:val="left" w:pos="360"/>
              <w:tab w:val="left" w:pos="720"/>
            </w:tabs>
            <w:spacing w:after="0" w:line="240" w:lineRule="auto"/>
            <w:rPr>
              <w:rFonts w:eastAsia="Times New Roman"/>
              <w:color w:val="000000"/>
              <w:sz w:val="21"/>
              <w:szCs w:val="21"/>
            </w:rPr>
          </w:pPr>
          <w:r>
            <w:rPr>
              <w:rFonts w:asciiTheme="majorHAnsi" w:hAnsiTheme="majorHAnsi" w:cs="Arial"/>
              <w:sz w:val="20"/>
              <w:szCs w:val="20"/>
            </w:rPr>
            <w:t xml:space="preserve">PSSC 4713 </w:t>
          </w:r>
          <w:r>
            <w:rPr>
              <w:rFonts w:eastAsia="Times New Roman"/>
              <w:color w:val="000000"/>
              <w:sz w:val="21"/>
              <w:szCs w:val="21"/>
            </w:rPr>
            <w:t xml:space="preserve">Soil Quality Assessment and Interpretation, </w:t>
          </w:r>
          <w:proofErr w:type="gramStart"/>
          <w:r>
            <w:rPr>
              <w:rFonts w:eastAsia="Times New Roman"/>
              <w:color w:val="000000"/>
              <w:sz w:val="21"/>
              <w:szCs w:val="21"/>
            </w:rPr>
            <w:t>Fall</w:t>
          </w:r>
          <w:proofErr w:type="gramEnd"/>
          <w:r>
            <w:rPr>
              <w:rFonts w:eastAsia="Times New Roman"/>
              <w:color w:val="000000"/>
              <w:sz w:val="21"/>
              <w:szCs w:val="21"/>
            </w:rPr>
            <w:t xml:space="preserve"> even</w:t>
          </w:r>
        </w:p>
        <w:p w:rsidR="007C5DB3" w:rsidRDefault="007C5DB3" w:rsidP="007C5DB3">
          <w:pPr>
            <w:tabs>
              <w:tab w:val="left" w:pos="360"/>
              <w:tab w:val="left" w:pos="720"/>
            </w:tabs>
            <w:spacing w:after="0" w:line="240" w:lineRule="auto"/>
            <w:rPr>
              <w:rFonts w:ascii="Times New Roman" w:hAnsi="Times New Roman"/>
              <w:color w:val="000000"/>
              <w:sz w:val="24"/>
              <w:szCs w:val="24"/>
            </w:rPr>
          </w:pPr>
          <w:proofErr w:type="gramStart"/>
          <w:r w:rsidRPr="007C5DB3">
            <w:rPr>
              <w:rStyle w:val="A1"/>
              <w:rFonts w:ascii="Cambria" w:hAnsi="Cambria"/>
              <w:bCs/>
              <w:sz w:val="20"/>
            </w:rPr>
            <w:t>PSSC 4822.</w:t>
          </w:r>
          <w:proofErr w:type="gramEnd"/>
          <w:r w:rsidRPr="007C5DB3">
            <w:rPr>
              <w:rStyle w:val="A1"/>
              <w:rFonts w:ascii="Cambria" w:hAnsi="Cambria"/>
              <w:bCs/>
              <w:sz w:val="20"/>
            </w:rPr>
            <w:t xml:space="preserve"> Environmental Factors Affecting Plant Growt</w:t>
          </w:r>
          <w:r>
            <w:rPr>
              <w:rStyle w:val="A1"/>
              <w:rFonts w:ascii="Cambria" w:hAnsi="Cambria"/>
              <w:bCs/>
              <w:sz w:val="20"/>
            </w:rPr>
            <w:t xml:space="preserve">h, </w:t>
          </w:r>
          <w:proofErr w:type="gramStart"/>
          <w:r>
            <w:rPr>
              <w:rStyle w:val="A1"/>
              <w:rFonts w:ascii="Cambria" w:hAnsi="Cambria"/>
              <w:bCs/>
              <w:sz w:val="20"/>
            </w:rPr>
            <w:t>Fall</w:t>
          </w:r>
          <w:proofErr w:type="gramEnd"/>
          <w:r>
            <w:rPr>
              <w:rStyle w:val="A1"/>
              <w:rFonts w:ascii="Cambria" w:hAnsi="Cambria"/>
              <w:bCs/>
              <w:sz w:val="20"/>
            </w:rPr>
            <w:t xml:space="preserve"> odd</w:t>
          </w:r>
        </w:p>
        <w:p w:rsidR="002E3FC9" w:rsidRDefault="00DE3DF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449743003"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573354619" w:edGrp="everyone" w:displacedByCustomXml="prev"/>
        <w:p w:rsidR="002E3FC9" w:rsidRDefault="00DE3DF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1573354619"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455817483" w:edGrp="everyone" w:displacedByCustomXml="prev"/>
        <w:p w:rsidR="002E3FC9" w:rsidRDefault="00DE3DF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Courses need to state the specific semester they are offered in the Bulletin.</w:t>
          </w:r>
        </w:p>
        <w:permEnd w:id="455817483"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697657608" w:edGrp="everyone" w:displacedByCustomXml="prev"/>
        <w:p w:rsidR="007C5DB3" w:rsidRDefault="007C5DB3">
          <w:pPr>
            <w:pStyle w:val="Pa394"/>
            <w:spacing w:after="120"/>
            <w:ind w:left="360" w:hanging="360"/>
            <w:jc w:val="both"/>
            <w:rPr>
              <w:rFonts w:asciiTheme="majorHAnsi" w:hAnsiTheme="majorHAnsi"/>
              <w:sz w:val="20"/>
              <w:szCs w:val="20"/>
            </w:rPr>
          </w:pPr>
          <w:proofErr w:type="spellStart"/>
          <w:r>
            <w:rPr>
              <w:rFonts w:asciiTheme="majorHAnsi" w:hAnsiTheme="majorHAnsi"/>
              <w:sz w:val="20"/>
              <w:szCs w:val="20"/>
            </w:rPr>
            <w:t>Pg</w:t>
          </w:r>
          <w:proofErr w:type="spellEnd"/>
          <w:r>
            <w:rPr>
              <w:rFonts w:asciiTheme="majorHAnsi" w:hAnsiTheme="majorHAnsi"/>
              <w:sz w:val="20"/>
              <w:szCs w:val="20"/>
            </w:rPr>
            <w:t xml:space="preserve"> 399</w:t>
          </w:r>
        </w:p>
        <w:p w:rsidR="007C5DB3" w:rsidRDefault="007C5DB3">
          <w:pPr>
            <w:pStyle w:val="Pa394"/>
            <w:spacing w:after="120"/>
            <w:ind w:left="360" w:hanging="360"/>
            <w:jc w:val="both"/>
            <w:rPr>
              <w:color w:val="221E1F"/>
              <w:sz w:val="16"/>
              <w:szCs w:val="16"/>
            </w:rPr>
          </w:pPr>
          <w:proofErr w:type="gramStart"/>
          <w:r>
            <w:rPr>
              <w:rStyle w:val="A1"/>
              <w:b/>
              <w:bCs/>
            </w:rPr>
            <w:t>PSSC 3333.</w:t>
          </w:r>
          <w:proofErr w:type="gramEnd"/>
          <w:r>
            <w:rPr>
              <w:rStyle w:val="A1"/>
              <w:b/>
              <w:bCs/>
            </w:rPr>
            <w:t xml:space="preserve"> </w:t>
          </w:r>
          <w:proofErr w:type="gramStart"/>
          <w:r>
            <w:rPr>
              <w:rStyle w:val="A1"/>
              <w:b/>
              <w:bCs/>
            </w:rPr>
            <w:t xml:space="preserve">Plant Breeding </w:t>
          </w:r>
          <w:r>
            <w:rPr>
              <w:rStyle w:val="A1"/>
            </w:rPr>
            <w:t>History of plant improvement, methods of plant breeding, and the basic application of these methods to various agronomic and horticultural crops.</w:t>
          </w:r>
          <w:proofErr w:type="gramEnd"/>
          <w:r>
            <w:rPr>
              <w:rStyle w:val="A1"/>
            </w:rPr>
            <w:t xml:space="preserve"> </w:t>
          </w:r>
          <w:r w:rsidRPr="007C5DB3">
            <w:rPr>
              <w:rStyle w:val="A1"/>
              <w:strike/>
              <w:color w:val="FF0000"/>
              <w:sz w:val="20"/>
            </w:rPr>
            <w:t>Demand</w:t>
          </w:r>
          <w:r w:rsidR="00167EE2">
            <w:rPr>
              <w:rStyle w:val="A1"/>
              <w:color w:val="FF0000"/>
              <w:sz w:val="20"/>
            </w:rPr>
            <w:t xml:space="preserve"> Spring, odd</w:t>
          </w:r>
          <w:r>
            <w:rPr>
              <w:rStyle w:val="A1"/>
            </w:rPr>
            <w:t>.</w:t>
          </w:r>
          <w:r>
            <w:rPr>
              <w:color w:val="221E1F"/>
              <w:sz w:val="16"/>
              <w:szCs w:val="16"/>
            </w:rPr>
            <w:t xml:space="preserve"> </w:t>
          </w:r>
        </w:p>
        <w:p w:rsidR="007C5DB3" w:rsidRDefault="007C5DB3">
          <w:pPr>
            <w:pStyle w:val="Pa394"/>
            <w:spacing w:after="120"/>
            <w:ind w:left="360" w:hanging="360"/>
            <w:jc w:val="both"/>
            <w:rPr>
              <w:color w:val="221E1F"/>
              <w:sz w:val="16"/>
              <w:szCs w:val="16"/>
            </w:rPr>
          </w:pPr>
          <w:proofErr w:type="gramStart"/>
          <w:r>
            <w:rPr>
              <w:rStyle w:val="A1"/>
              <w:b/>
              <w:bCs/>
            </w:rPr>
            <w:t>PSSC 3503.</w:t>
          </w:r>
          <w:proofErr w:type="gramEnd"/>
          <w:r>
            <w:rPr>
              <w:rStyle w:val="A1"/>
              <w:b/>
              <w:bCs/>
            </w:rPr>
            <w:t xml:space="preserve"> Agriculture Spatial Technologies I </w:t>
          </w:r>
          <w:proofErr w:type="gramStart"/>
          <w:r>
            <w:rPr>
              <w:rStyle w:val="A1"/>
            </w:rPr>
            <w:t>Basic understanding</w:t>
          </w:r>
          <w:proofErr w:type="gramEnd"/>
          <w:r>
            <w:rPr>
              <w:rStyle w:val="A1"/>
            </w:rPr>
            <w:t xml:space="preserve"> and utilization of data collection and assessment using global position system receivers, direct and remote sensing, and geographic information system software related to crop production and nutrient management. </w:t>
          </w:r>
          <w:proofErr w:type="gramStart"/>
          <w:r>
            <w:rPr>
              <w:rStyle w:val="A1"/>
            </w:rPr>
            <w:t>Prerequisite, PSSC 2813.</w:t>
          </w:r>
          <w:proofErr w:type="gramEnd"/>
          <w:r>
            <w:rPr>
              <w:rStyle w:val="A1"/>
            </w:rPr>
            <w:t xml:space="preserve"> Fall. </w:t>
          </w:r>
        </w:p>
        <w:p w:rsidR="007C5DB3" w:rsidRDefault="007C5DB3">
          <w:pPr>
            <w:pStyle w:val="Pa394"/>
            <w:spacing w:after="120"/>
            <w:ind w:left="360" w:hanging="360"/>
            <w:jc w:val="both"/>
            <w:rPr>
              <w:color w:val="221E1F"/>
              <w:sz w:val="16"/>
              <w:szCs w:val="16"/>
            </w:rPr>
          </w:pPr>
          <w:proofErr w:type="gramStart"/>
          <w:r>
            <w:rPr>
              <w:rStyle w:val="A1"/>
              <w:b/>
              <w:bCs/>
            </w:rPr>
            <w:t>PSSC 3513.</w:t>
          </w:r>
          <w:proofErr w:type="gramEnd"/>
          <w:r>
            <w:rPr>
              <w:rStyle w:val="A1"/>
              <w:b/>
              <w:bCs/>
            </w:rPr>
            <w:t xml:space="preserve"> Agriculture Spatial Technologies II </w:t>
          </w:r>
          <w:r>
            <w:rPr>
              <w:rStyle w:val="A1"/>
            </w:rPr>
            <w:t xml:space="preserve">The course will concentrate on a study of the electromagnetic properties of earth objects, vegetation, soils, water, and, the principles and operations of different sensors used to measure this energy. </w:t>
          </w:r>
          <w:proofErr w:type="gramStart"/>
          <w:r>
            <w:rPr>
              <w:rStyle w:val="A1"/>
            </w:rPr>
            <w:t>Prerequisite, PSSC 3503.</w:t>
          </w:r>
          <w:proofErr w:type="gramEnd"/>
          <w:r>
            <w:rPr>
              <w:rStyle w:val="A1"/>
            </w:rPr>
            <w:t xml:space="preserve"> </w:t>
          </w:r>
          <w:proofErr w:type="gramStart"/>
          <w:r>
            <w:rPr>
              <w:rStyle w:val="A1"/>
            </w:rPr>
            <w:t>Spring.</w:t>
          </w:r>
          <w:proofErr w:type="gramEnd"/>
          <w:r>
            <w:rPr>
              <w:rStyle w:val="A1"/>
            </w:rPr>
            <w:t xml:space="preserve"> </w:t>
          </w:r>
        </w:p>
        <w:p w:rsidR="007C5DB3" w:rsidRDefault="007C5DB3">
          <w:pPr>
            <w:pStyle w:val="Pa394"/>
            <w:spacing w:after="120"/>
            <w:ind w:left="360" w:hanging="360"/>
            <w:jc w:val="both"/>
            <w:rPr>
              <w:color w:val="221E1F"/>
              <w:sz w:val="16"/>
              <w:szCs w:val="16"/>
            </w:rPr>
          </w:pPr>
          <w:proofErr w:type="gramStart"/>
          <w:r>
            <w:rPr>
              <w:rStyle w:val="A1"/>
              <w:b/>
              <w:bCs/>
            </w:rPr>
            <w:t>PSSC 3802.</w:t>
          </w:r>
          <w:proofErr w:type="gramEnd"/>
          <w:r>
            <w:rPr>
              <w:rStyle w:val="A1"/>
              <w:b/>
              <w:bCs/>
            </w:rPr>
            <w:t xml:space="preserve"> Pasture and Forage Crops </w:t>
          </w:r>
          <w:r>
            <w:rPr>
              <w:rStyle w:val="A1"/>
            </w:rPr>
            <w:t xml:space="preserve">Introduction to important forage and pasture crops in the </w:t>
          </w:r>
          <w:proofErr w:type="spellStart"/>
          <w:r>
            <w:rPr>
              <w:rStyle w:val="A1"/>
            </w:rPr>
            <w:t>mid south</w:t>
          </w:r>
          <w:proofErr w:type="spellEnd"/>
          <w:r>
            <w:rPr>
              <w:rStyle w:val="A1"/>
            </w:rPr>
            <w:t xml:space="preserve"> region. Discussions will include cropping systems, plant growth and develop</w:t>
          </w:r>
          <w:r>
            <w:rPr>
              <w:rStyle w:val="A1"/>
            </w:rPr>
            <w:softHyphen/>
            <w:t xml:space="preserve">ment, physiology, and environmental considerations. </w:t>
          </w:r>
          <w:proofErr w:type="gramStart"/>
          <w:r>
            <w:rPr>
              <w:rStyle w:val="A1"/>
            </w:rPr>
            <w:t>Prerequisite, PSSC 1303.</w:t>
          </w:r>
          <w:proofErr w:type="gramEnd"/>
          <w:r>
            <w:rPr>
              <w:rStyle w:val="A1"/>
            </w:rPr>
            <w:t xml:space="preserve"> </w:t>
          </w:r>
          <w:proofErr w:type="gramStart"/>
          <w:r>
            <w:rPr>
              <w:rStyle w:val="A1"/>
            </w:rPr>
            <w:t>Fall, odd.</w:t>
          </w:r>
          <w:proofErr w:type="gramEnd"/>
          <w:r>
            <w:rPr>
              <w:rStyle w:val="A1"/>
            </w:rPr>
            <w:t xml:space="preserve"> </w:t>
          </w:r>
        </w:p>
        <w:p w:rsidR="007C5DB3" w:rsidRDefault="007C5DB3">
          <w:pPr>
            <w:pStyle w:val="Pa394"/>
            <w:spacing w:after="120"/>
            <w:ind w:left="360" w:hanging="360"/>
            <w:jc w:val="both"/>
            <w:rPr>
              <w:color w:val="221E1F"/>
              <w:sz w:val="16"/>
              <w:szCs w:val="16"/>
            </w:rPr>
          </w:pPr>
          <w:proofErr w:type="gramStart"/>
          <w:r>
            <w:rPr>
              <w:rStyle w:val="A1"/>
              <w:b/>
              <w:bCs/>
            </w:rPr>
            <w:t>PSSC 4313.</w:t>
          </w:r>
          <w:proofErr w:type="gramEnd"/>
          <w:r>
            <w:rPr>
              <w:rStyle w:val="A1"/>
              <w:b/>
              <w:bCs/>
            </w:rPr>
            <w:t xml:space="preserve"> Plant Growth and Development </w:t>
          </w:r>
          <w:proofErr w:type="spellStart"/>
          <w:r>
            <w:rPr>
              <w:rStyle w:val="A1"/>
            </w:rPr>
            <w:t>Auxins</w:t>
          </w:r>
          <w:proofErr w:type="spellEnd"/>
          <w:r>
            <w:rPr>
              <w:rStyle w:val="A1"/>
            </w:rPr>
            <w:t xml:space="preserve">, gibberellins, and various other regulators of plant growth, also phenomena such as flowering and dormancy. </w:t>
          </w:r>
          <w:proofErr w:type="gramStart"/>
          <w:r>
            <w:rPr>
              <w:rStyle w:val="A1"/>
            </w:rPr>
            <w:t>Prerequisites, CHEM 1052, HORT 2253 and PSSC 1303.</w:t>
          </w:r>
          <w:proofErr w:type="gramEnd"/>
          <w:r>
            <w:rPr>
              <w:rStyle w:val="A1"/>
            </w:rPr>
            <w:t xml:space="preserve"> Fall. </w:t>
          </w:r>
        </w:p>
        <w:p w:rsidR="007C5DB3" w:rsidRDefault="007C5DB3">
          <w:pPr>
            <w:pStyle w:val="Pa394"/>
            <w:spacing w:after="120"/>
            <w:ind w:left="360" w:hanging="360"/>
            <w:jc w:val="both"/>
            <w:rPr>
              <w:color w:val="221E1F"/>
              <w:sz w:val="16"/>
              <w:szCs w:val="16"/>
            </w:rPr>
          </w:pPr>
          <w:proofErr w:type="gramStart"/>
          <w:r>
            <w:rPr>
              <w:rStyle w:val="A1"/>
              <w:b/>
              <w:bCs/>
            </w:rPr>
            <w:t>PSSC 4342.</w:t>
          </w:r>
          <w:proofErr w:type="gramEnd"/>
          <w:r>
            <w:rPr>
              <w:rStyle w:val="A1"/>
              <w:b/>
              <w:bCs/>
            </w:rPr>
            <w:t xml:space="preserve"> Seed Analysis and Processing </w:t>
          </w:r>
          <w:r>
            <w:rPr>
              <w:rStyle w:val="A1"/>
            </w:rPr>
            <w:t xml:space="preserve">Techniques and principles of seed analysis and grading, methods of producing and processing quality seeds and seed stocks. </w:t>
          </w:r>
          <w:proofErr w:type="gramStart"/>
          <w:r>
            <w:rPr>
              <w:rStyle w:val="A1"/>
            </w:rPr>
            <w:t>Demand.</w:t>
          </w:r>
          <w:proofErr w:type="gramEnd"/>
          <w:r>
            <w:rPr>
              <w:rStyle w:val="A1"/>
            </w:rPr>
            <w:t xml:space="preserve"> </w:t>
          </w:r>
        </w:p>
        <w:p w:rsidR="007C5DB3" w:rsidRDefault="007C5DB3">
          <w:pPr>
            <w:pStyle w:val="Pa394"/>
            <w:spacing w:after="120"/>
            <w:ind w:left="360" w:hanging="360"/>
            <w:jc w:val="both"/>
            <w:rPr>
              <w:color w:val="221E1F"/>
              <w:sz w:val="16"/>
              <w:szCs w:val="16"/>
            </w:rPr>
          </w:pPr>
          <w:proofErr w:type="gramStart"/>
          <w:r>
            <w:rPr>
              <w:rStyle w:val="A1"/>
              <w:b/>
              <w:bCs/>
            </w:rPr>
            <w:t>PSSC 4513.</w:t>
          </w:r>
          <w:proofErr w:type="gramEnd"/>
          <w:r>
            <w:rPr>
              <w:rStyle w:val="A1"/>
              <w:b/>
              <w:bCs/>
            </w:rPr>
            <w:t xml:space="preserve"> Plant Biotechnology </w:t>
          </w:r>
          <w:r>
            <w:rPr>
              <w:rStyle w:val="A1"/>
            </w:rPr>
            <w:t xml:space="preserve">Course materials will address the why and how of plant gene transfer plus the issues involved in making those plants part of the agricultural landscape. Dual listed as PSSC 5513. Prerequisite: AGRI 2213 or BIOL 3013 or permission of instructor. </w:t>
          </w:r>
          <w:proofErr w:type="gramStart"/>
          <w:r>
            <w:rPr>
              <w:rStyle w:val="A1"/>
            </w:rPr>
            <w:t>Spring.</w:t>
          </w:r>
          <w:proofErr w:type="gramEnd"/>
          <w:r>
            <w:rPr>
              <w:rStyle w:val="A1"/>
            </w:rPr>
            <w:t xml:space="preserve"> </w:t>
          </w:r>
        </w:p>
        <w:p w:rsidR="007C5DB3" w:rsidRPr="007C5DB3" w:rsidRDefault="007C5DB3">
          <w:pPr>
            <w:pStyle w:val="Pa394"/>
            <w:spacing w:after="120"/>
            <w:ind w:left="360" w:hanging="360"/>
            <w:jc w:val="both"/>
            <w:rPr>
              <w:color w:val="FF0000"/>
              <w:sz w:val="20"/>
              <w:szCs w:val="16"/>
            </w:rPr>
          </w:pPr>
          <w:proofErr w:type="gramStart"/>
          <w:r>
            <w:rPr>
              <w:rStyle w:val="A1"/>
              <w:b/>
              <w:bCs/>
            </w:rPr>
            <w:t>PSSC 4713.</w:t>
          </w:r>
          <w:proofErr w:type="gramEnd"/>
          <w:r>
            <w:rPr>
              <w:rStyle w:val="A1"/>
              <w:b/>
              <w:bCs/>
            </w:rPr>
            <w:t xml:space="preserve"> Soil Quality Assessment and Interpretation </w:t>
          </w:r>
          <w:r>
            <w:rPr>
              <w:rStyle w:val="A1"/>
            </w:rPr>
            <w:t xml:space="preserve">A study of the indicators of soil quality, documentation and measurement of soil quality, interpretations of soil quality, impacts and effects of management of soil quality, and the role of conservation planning in improving soil quality. </w:t>
          </w:r>
          <w:proofErr w:type="gramStart"/>
          <w:r>
            <w:rPr>
              <w:rStyle w:val="A1"/>
            </w:rPr>
            <w:t>Pre</w:t>
          </w:r>
          <w:r>
            <w:rPr>
              <w:rStyle w:val="A1"/>
            </w:rPr>
            <w:softHyphen/>
            <w:t>requisite, PSSC 2813.</w:t>
          </w:r>
          <w:proofErr w:type="gramEnd"/>
          <w:r>
            <w:rPr>
              <w:rStyle w:val="A1"/>
            </w:rPr>
            <w:t xml:space="preserve"> </w:t>
          </w:r>
          <w:proofErr w:type="gramStart"/>
          <w:r w:rsidRPr="007C5DB3">
            <w:rPr>
              <w:rStyle w:val="A1"/>
              <w:strike/>
              <w:color w:val="FF0000"/>
              <w:sz w:val="20"/>
            </w:rPr>
            <w:t>Demand</w:t>
          </w:r>
          <w:r>
            <w:rPr>
              <w:rStyle w:val="A1"/>
            </w:rPr>
            <w:t>.</w:t>
          </w:r>
          <w:proofErr w:type="gramEnd"/>
          <w:r>
            <w:rPr>
              <w:rStyle w:val="A1"/>
            </w:rPr>
            <w:t xml:space="preserve"> </w:t>
          </w:r>
          <w:r w:rsidRPr="007C5DB3">
            <w:rPr>
              <w:rStyle w:val="A1"/>
              <w:color w:val="FF0000"/>
              <w:sz w:val="20"/>
            </w:rPr>
            <w:t>Fall, Even.</w:t>
          </w:r>
        </w:p>
        <w:p w:rsidR="007C5DB3" w:rsidRDefault="007C5DB3">
          <w:pPr>
            <w:pStyle w:val="Pa394"/>
            <w:spacing w:after="120"/>
            <w:ind w:left="360" w:hanging="360"/>
            <w:jc w:val="both"/>
            <w:rPr>
              <w:color w:val="221E1F"/>
              <w:sz w:val="16"/>
              <w:szCs w:val="16"/>
            </w:rPr>
          </w:pPr>
          <w:proofErr w:type="gramStart"/>
          <w:r>
            <w:rPr>
              <w:rStyle w:val="A1"/>
              <w:b/>
              <w:bCs/>
            </w:rPr>
            <w:t>PSSC 4804.</w:t>
          </w:r>
          <w:proofErr w:type="gramEnd"/>
          <w:r>
            <w:rPr>
              <w:rStyle w:val="A1"/>
              <w:b/>
              <w:bCs/>
            </w:rPr>
            <w:t xml:space="preserve"> Principles of Crop Production </w:t>
          </w:r>
          <w:r>
            <w:rPr>
              <w:rStyle w:val="A1"/>
            </w:rPr>
            <w:t>Introduction to agronomic cropping systems which includes production systems, concepts related to crop selection and genetics, establishment and management of the crop, and harvest management. Environmental issues related to crop produc</w:t>
          </w:r>
          <w:r>
            <w:rPr>
              <w:rStyle w:val="A1"/>
            </w:rPr>
            <w:softHyphen/>
            <w:t xml:space="preserve">tion and sustainability </w:t>
          </w:r>
          <w:proofErr w:type="gramStart"/>
          <w:r>
            <w:rPr>
              <w:rStyle w:val="A1"/>
            </w:rPr>
            <w:t>are</w:t>
          </w:r>
          <w:proofErr w:type="gramEnd"/>
          <w:r>
            <w:rPr>
              <w:rStyle w:val="A1"/>
            </w:rPr>
            <w:t xml:space="preserve"> also evaluated. </w:t>
          </w:r>
          <w:proofErr w:type="gramStart"/>
          <w:r>
            <w:rPr>
              <w:rStyle w:val="A1"/>
            </w:rPr>
            <w:t>Prerequisites, PSSC 1303 and PSSC 2813.</w:t>
          </w:r>
          <w:proofErr w:type="gramEnd"/>
          <w:r>
            <w:rPr>
              <w:rStyle w:val="A1"/>
            </w:rPr>
            <w:t xml:space="preserve"> </w:t>
          </w:r>
          <w:proofErr w:type="gramStart"/>
          <w:r>
            <w:rPr>
              <w:rStyle w:val="A1"/>
            </w:rPr>
            <w:t>Spring, Odd.</w:t>
          </w:r>
          <w:proofErr w:type="gramEnd"/>
          <w:r>
            <w:rPr>
              <w:rStyle w:val="A1"/>
            </w:rPr>
            <w:t xml:space="preserve"> </w:t>
          </w:r>
        </w:p>
        <w:p w:rsidR="007C5DB3" w:rsidRDefault="007C5DB3">
          <w:pPr>
            <w:pStyle w:val="Pa394"/>
            <w:spacing w:after="120"/>
            <w:ind w:left="360" w:hanging="360"/>
            <w:jc w:val="both"/>
            <w:rPr>
              <w:color w:val="221E1F"/>
              <w:sz w:val="16"/>
              <w:szCs w:val="16"/>
            </w:rPr>
          </w:pPr>
          <w:proofErr w:type="gramStart"/>
          <w:r>
            <w:rPr>
              <w:rStyle w:val="A1"/>
              <w:b/>
              <w:bCs/>
            </w:rPr>
            <w:t>PSSC 4813.</w:t>
          </w:r>
          <w:proofErr w:type="gramEnd"/>
          <w:r>
            <w:rPr>
              <w:rStyle w:val="A1"/>
              <w:b/>
              <w:bCs/>
            </w:rPr>
            <w:t xml:space="preserve"> Soil Fertility </w:t>
          </w:r>
          <w:r>
            <w:rPr>
              <w:rStyle w:val="A1"/>
            </w:rPr>
            <w:t xml:space="preserve">Principles involved in maintaining and increasing fertility of soil. </w:t>
          </w:r>
          <w:proofErr w:type="gramStart"/>
          <w:r>
            <w:rPr>
              <w:rStyle w:val="A1"/>
            </w:rPr>
            <w:t>Pre</w:t>
          </w:r>
          <w:r>
            <w:rPr>
              <w:rStyle w:val="A1"/>
            </w:rPr>
            <w:softHyphen/>
            <w:t>requisite, PSSC 2813, CHEM 1013, and CHEM 1011.</w:t>
          </w:r>
          <w:proofErr w:type="gramEnd"/>
          <w:r>
            <w:rPr>
              <w:rStyle w:val="A1"/>
            </w:rPr>
            <w:t xml:space="preserve"> Spring, even. </w:t>
          </w:r>
        </w:p>
        <w:p w:rsidR="004E5007" w:rsidRDefault="007C5DB3" w:rsidP="004E5007">
          <w:pPr>
            <w:tabs>
              <w:tab w:val="left" w:pos="360"/>
              <w:tab w:val="left" w:pos="720"/>
            </w:tabs>
            <w:spacing w:after="0" w:line="240" w:lineRule="auto"/>
            <w:rPr>
              <w:rFonts w:asciiTheme="majorHAnsi" w:hAnsiTheme="majorHAnsi" w:cs="Arial"/>
              <w:sz w:val="20"/>
              <w:szCs w:val="20"/>
            </w:rPr>
          </w:pPr>
          <w:proofErr w:type="gramStart"/>
          <w:r>
            <w:rPr>
              <w:rStyle w:val="A1"/>
              <w:b/>
              <w:bCs/>
            </w:rPr>
            <w:t>PSSC 4822.</w:t>
          </w:r>
          <w:proofErr w:type="gramEnd"/>
          <w:r>
            <w:rPr>
              <w:rStyle w:val="A1"/>
              <w:b/>
              <w:bCs/>
            </w:rPr>
            <w:t xml:space="preserve"> Environmental Factors Affecting Plant Growth </w:t>
          </w:r>
          <w:proofErr w:type="spellStart"/>
          <w:r>
            <w:rPr>
              <w:rStyle w:val="A1"/>
            </w:rPr>
            <w:t>Affect</w:t>
          </w:r>
          <w:proofErr w:type="spellEnd"/>
          <w:r>
            <w:rPr>
              <w:rStyle w:val="A1"/>
            </w:rPr>
            <w:t xml:space="preserve"> of environmental factors on growth of important crop species. Primary emphasis will be on water utilization, solar irradiance, and temperature on plant development. Methods of measurement of environmental factors will be included. </w:t>
          </w:r>
          <w:proofErr w:type="gramStart"/>
          <w:r>
            <w:rPr>
              <w:rStyle w:val="A1"/>
            </w:rPr>
            <w:t>Prerequisites, PSSC 1303.</w:t>
          </w:r>
          <w:proofErr w:type="gramEnd"/>
          <w:r>
            <w:rPr>
              <w:rStyle w:val="A1"/>
            </w:rPr>
            <w:t xml:space="preserve"> </w:t>
          </w:r>
          <w:r w:rsidRPr="007C5DB3">
            <w:rPr>
              <w:rStyle w:val="A1"/>
              <w:strike/>
              <w:color w:val="FF0000"/>
              <w:sz w:val="20"/>
            </w:rPr>
            <w:t>Demand</w:t>
          </w:r>
          <w:r>
            <w:rPr>
              <w:rStyle w:val="A1"/>
              <w:color w:val="FF0000"/>
              <w:sz w:val="20"/>
            </w:rPr>
            <w:t xml:space="preserve"> </w:t>
          </w:r>
          <w:proofErr w:type="gramStart"/>
          <w:r>
            <w:rPr>
              <w:rStyle w:val="A1"/>
              <w:color w:val="FF0000"/>
              <w:sz w:val="20"/>
            </w:rPr>
            <w:t>Fall</w:t>
          </w:r>
          <w:proofErr w:type="gramEnd"/>
          <w:r>
            <w:rPr>
              <w:rStyle w:val="A1"/>
              <w:color w:val="FF0000"/>
              <w:sz w:val="20"/>
            </w:rPr>
            <w:t>, odd</w:t>
          </w:r>
          <w:r>
            <w:rPr>
              <w:rStyle w:val="A1"/>
            </w:rPr>
            <w:t xml:space="preserve">. </w:t>
          </w:r>
        </w:p>
        <w:permEnd w:id="169765760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E9" w:rsidRDefault="009D14E9" w:rsidP="00AF3758">
      <w:pPr>
        <w:spacing w:after="0" w:line="240" w:lineRule="auto"/>
      </w:pPr>
      <w:r>
        <w:separator/>
      </w:r>
    </w:p>
  </w:endnote>
  <w:endnote w:type="continuationSeparator" w:id="0">
    <w:p w:rsidR="009D14E9" w:rsidRDefault="009D14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E9" w:rsidRDefault="009D14E9" w:rsidP="00AF3758">
      <w:pPr>
        <w:spacing w:after="0" w:line="240" w:lineRule="auto"/>
      </w:pPr>
      <w:r>
        <w:separator/>
      </w:r>
    </w:p>
  </w:footnote>
  <w:footnote w:type="continuationSeparator" w:id="0">
    <w:p w:rsidR="009D14E9" w:rsidRDefault="009D14E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67EE2"/>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0F3C"/>
    <w:rsid w:val="006657FB"/>
    <w:rsid w:val="00677A48"/>
    <w:rsid w:val="006B52C0"/>
    <w:rsid w:val="006D0246"/>
    <w:rsid w:val="006E6117"/>
    <w:rsid w:val="006E6FEC"/>
    <w:rsid w:val="00712045"/>
    <w:rsid w:val="0073025F"/>
    <w:rsid w:val="0073125A"/>
    <w:rsid w:val="00750AF6"/>
    <w:rsid w:val="007A06B9"/>
    <w:rsid w:val="007C5DB3"/>
    <w:rsid w:val="0083170D"/>
    <w:rsid w:val="008A795D"/>
    <w:rsid w:val="008C703B"/>
    <w:rsid w:val="008E6C1C"/>
    <w:rsid w:val="00995206"/>
    <w:rsid w:val="009A529F"/>
    <w:rsid w:val="009C319A"/>
    <w:rsid w:val="009D14E9"/>
    <w:rsid w:val="009E1AA5"/>
    <w:rsid w:val="00A01035"/>
    <w:rsid w:val="00A0329C"/>
    <w:rsid w:val="00A16BB1"/>
    <w:rsid w:val="00A34100"/>
    <w:rsid w:val="00A5089E"/>
    <w:rsid w:val="00A56D36"/>
    <w:rsid w:val="00AB5523"/>
    <w:rsid w:val="00AF3758"/>
    <w:rsid w:val="00AF3C6A"/>
    <w:rsid w:val="00B1628A"/>
    <w:rsid w:val="00B35368"/>
    <w:rsid w:val="00BD2A0D"/>
    <w:rsid w:val="00BE069E"/>
    <w:rsid w:val="00C12816"/>
    <w:rsid w:val="00C132F9"/>
    <w:rsid w:val="00C23CC7"/>
    <w:rsid w:val="00C334FF"/>
    <w:rsid w:val="00C723B8"/>
    <w:rsid w:val="00D0686A"/>
    <w:rsid w:val="00D51205"/>
    <w:rsid w:val="00D57716"/>
    <w:rsid w:val="00D654AF"/>
    <w:rsid w:val="00D67AC4"/>
    <w:rsid w:val="00D72E20"/>
    <w:rsid w:val="00D76DEE"/>
    <w:rsid w:val="00D84102"/>
    <w:rsid w:val="00D979DD"/>
    <w:rsid w:val="00DA3F9B"/>
    <w:rsid w:val="00DB3983"/>
    <w:rsid w:val="00DE3DF2"/>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4">
    <w:name w:val="Pa394"/>
    <w:basedOn w:val="Normal"/>
    <w:next w:val="Normal"/>
    <w:uiPriority w:val="99"/>
    <w:rsid w:val="007C5DB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C5DB3"/>
    <w:rPr>
      <w:color w:val="221E1F"/>
      <w:sz w:val="16"/>
      <w:szCs w:val="16"/>
    </w:rPr>
  </w:style>
  <w:style w:type="paragraph" w:customStyle="1" w:styleId="Pa391">
    <w:name w:val="Pa391"/>
    <w:basedOn w:val="Normal"/>
    <w:next w:val="Normal"/>
    <w:uiPriority w:val="99"/>
    <w:rsid w:val="007C5DB3"/>
    <w:pPr>
      <w:autoSpaceDE w:val="0"/>
      <w:autoSpaceDN w:val="0"/>
      <w:adjustRightInd w:val="0"/>
      <w:spacing w:after="0" w:line="241" w:lineRule="atLeast"/>
    </w:pPr>
    <w:rPr>
      <w:rFonts w:ascii="Arial" w:hAnsi="Arial" w:cs="Arial"/>
      <w:sz w:val="24"/>
      <w:szCs w:val="24"/>
    </w:rPr>
  </w:style>
  <w:style w:type="paragraph" w:customStyle="1" w:styleId="Pa395">
    <w:name w:val="Pa395"/>
    <w:basedOn w:val="Normal"/>
    <w:next w:val="Normal"/>
    <w:uiPriority w:val="99"/>
    <w:rsid w:val="007C5DB3"/>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7C5DB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7C5DB3"/>
    <w:rPr>
      <w:rFonts w:ascii="Times New Roman" w:hAnsi="Times New Roman" w:cs="Times New Roman"/>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4">
    <w:name w:val="Pa394"/>
    <w:basedOn w:val="Normal"/>
    <w:next w:val="Normal"/>
    <w:uiPriority w:val="99"/>
    <w:rsid w:val="007C5DB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C5DB3"/>
    <w:rPr>
      <w:color w:val="221E1F"/>
      <w:sz w:val="16"/>
      <w:szCs w:val="16"/>
    </w:rPr>
  </w:style>
  <w:style w:type="paragraph" w:customStyle="1" w:styleId="Pa391">
    <w:name w:val="Pa391"/>
    <w:basedOn w:val="Normal"/>
    <w:next w:val="Normal"/>
    <w:uiPriority w:val="99"/>
    <w:rsid w:val="007C5DB3"/>
    <w:pPr>
      <w:autoSpaceDE w:val="0"/>
      <w:autoSpaceDN w:val="0"/>
      <w:adjustRightInd w:val="0"/>
      <w:spacing w:after="0" w:line="241" w:lineRule="atLeast"/>
    </w:pPr>
    <w:rPr>
      <w:rFonts w:ascii="Arial" w:hAnsi="Arial" w:cs="Arial"/>
      <w:sz w:val="24"/>
      <w:szCs w:val="24"/>
    </w:rPr>
  </w:style>
  <w:style w:type="paragraph" w:customStyle="1" w:styleId="Pa395">
    <w:name w:val="Pa395"/>
    <w:basedOn w:val="Normal"/>
    <w:next w:val="Normal"/>
    <w:uiPriority w:val="99"/>
    <w:rsid w:val="007C5DB3"/>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7C5DB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7C5DB3"/>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D5D03"/>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4680</Characters>
  <Application>Microsoft Office Word</Application>
  <DocSecurity>8</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2013-09-30T15:35:00Z</dcterms:created>
  <dcterms:modified xsi:type="dcterms:W3CDTF">2013-09-30T15:35:00Z</dcterms:modified>
</cp:coreProperties>
</file>